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FF7D6" w14:textId="0DF5D194" w:rsidR="007B1B00" w:rsidRDefault="007B1B00" w:rsidP="007B1B00">
      <w:pPr>
        <w:pStyle w:val="Bezproreda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Klasa:  112-06/24-01/</w:t>
      </w:r>
      <w:r>
        <w:rPr>
          <w:rFonts w:ascii="Verdana" w:hAnsi="Verdana"/>
          <w:bCs/>
          <w:sz w:val="20"/>
          <w:szCs w:val="20"/>
        </w:rPr>
        <w:t>9</w:t>
      </w:r>
    </w:p>
    <w:p w14:paraId="5C03B8F0" w14:textId="77777777" w:rsidR="007B1B00" w:rsidRDefault="007B1B00" w:rsidP="007B1B00">
      <w:pPr>
        <w:pStyle w:val="Bezproreda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Ur. broj: 238/31-96-01-01-24-1</w:t>
      </w:r>
    </w:p>
    <w:p w14:paraId="15DAB41E" w14:textId="1CCC7397" w:rsidR="007B1B00" w:rsidRDefault="007B1B00" w:rsidP="007B1B00">
      <w:pPr>
        <w:pStyle w:val="Bezproreda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Velika Gorica,2</w:t>
      </w:r>
      <w:r>
        <w:rPr>
          <w:rFonts w:ascii="Verdana" w:hAnsi="Verdana"/>
          <w:bCs/>
          <w:sz w:val="20"/>
          <w:szCs w:val="20"/>
        </w:rPr>
        <w:t>5</w:t>
      </w:r>
      <w:r>
        <w:rPr>
          <w:rFonts w:ascii="Verdana" w:hAnsi="Verdana"/>
          <w:bCs/>
          <w:sz w:val="20"/>
          <w:szCs w:val="20"/>
        </w:rPr>
        <w:t>.0</w:t>
      </w:r>
      <w:r>
        <w:rPr>
          <w:rFonts w:ascii="Verdana" w:hAnsi="Verdana"/>
          <w:bCs/>
          <w:sz w:val="20"/>
          <w:szCs w:val="20"/>
        </w:rPr>
        <w:t>6</w:t>
      </w:r>
      <w:r>
        <w:rPr>
          <w:rFonts w:ascii="Verdana" w:hAnsi="Verdana"/>
          <w:bCs/>
          <w:sz w:val="20"/>
          <w:szCs w:val="20"/>
        </w:rPr>
        <w:t>.2024.</w:t>
      </w:r>
    </w:p>
    <w:p w14:paraId="023CB014" w14:textId="77777777" w:rsidR="007B1B00" w:rsidRDefault="007B1B00" w:rsidP="007B1B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              Centar za odgoj i obrazovanje Velika Gorica, Zagrebačka 90, raspisuje</w:t>
      </w:r>
    </w:p>
    <w:p w14:paraId="6D3BA630" w14:textId="77777777" w:rsidR="007B1B00" w:rsidRDefault="007B1B00" w:rsidP="007B1B0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 A T J E Č A J</w:t>
      </w:r>
    </w:p>
    <w:p w14:paraId="24635EC0" w14:textId="77777777" w:rsidR="007B1B00" w:rsidRDefault="007B1B00" w:rsidP="007B1B0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 zapošljavanje na sljedećim radnim mjestima:</w:t>
      </w:r>
    </w:p>
    <w:p w14:paraId="1336B81B" w14:textId="77777777" w:rsidR="007B1B00" w:rsidRDefault="007B1B00" w:rsidP="007B1B0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5419ACF" w14:textId="77777777" w:rsidR="007B1B00" w:rsidRDefault="007B1B00" w:rsidP="007B1B00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MEDICINSKA SESTRA/TEHNIČAR na neodređeno puno radno vrijeme</w:t>
      </w:r>
    </w:p>
    <w:p w14:paraId="30DCB71D" w14:textId="77777777" w:rsidR="007B1B00" w:rsidRDefault="007B1B00" w:rsidP="007B1B00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     traženi broj radnika: 1, mjesto rada Velika Gorica</w:t>
      </w:r>
    </w:p>
    <w:p w14:paraId="1E69AB0E" w14:textId="77777777" w:rsidR="007B1B00" w:rsidRDefault="007B1B00" w:rsidP="007B1B0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56D3F18E" w14:textId="77777777" w:rsidR="007B1B00" w:rsidRDefault="007B1B00" w:rsidP="007B1B0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Uvjeti za prijam u radni odnos:</w:t>
      </w:r>
    </w:p>
    <w:p w14:paraId="1BE6BAA4" w14:textId="77777777" w:rsidR="007B1B00" w:rsidRDefault="007B1B00" w:rsidP="007B1B0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D92E830" w14:textId="77777777" w:rsidR="007B1B00" w:rsidRPr="00253055" w:rsidRDefault="007B1B00" w:rsidP="007B1B00">
      <w:pPr>
        <w:pStyle w:val="Bezproreda"/>
        <w:rPr>
          <w:rFonts w:ascii="Verdana" w:hAnsi="Verdana"/>
          <w:sz w:val="20"/>
          <w:szCs w:val="20"/>
        </w:rPr>
      </w:pPr>
      <w:r w:rsidRPr="00253055">
        <w:rPr>
          <w:rFonts w:ascii="Verdana" w:hAnsi="Verdana"/>
          <w:sz w:val="20"/>
          <w:szCs w:val="20"/>
        </w:rPr>
        <w:t>- završeno srednjoškolsko obrazovanje za medicinsku sestru/tehničara,</w:t>
      </w:r>
    </w:p>
    <w:p w14:paraId="07E265A3" w14:textId="77777777" w:rsidR="007B1B00" w:rsidRPr="00253055" w:rsidRDefault="007B1B00" w:rsidP="007B1B00">
      <w:pPr>
        <w:pStyle w:val="Bezproreda"/>
        <w:rPr>
          <w:rFonts w:ascii="Verdana" w:hAnsi="Verdana"/>
          <w:sz w:val="20"/>
          <w:szCs w:val="20"/>
        </w:rPr>
      </w:pPr>
      <w:r w:rsidRPr="00253055">
        <w:rPr>
          <w:rFonts w:ascii="Verdana" w:hAnsi="Verdana"/>
          <w:sz w:val="20"/>
          <w:szCs w:val="20"/>
        </w:rPr>
        <w:t>- položen stručni ispit položen, posjedovanje važeće licence za samostalan rad,</w:t>
      </w:r>
    </w:p>
    <w:p w14:paraId="1361DCC8" w14:textId="77777777" w:rsidR="007B1B00" w:rsidRPr="00253055" w:rsidRDefault="007B1B00" w:rsidP="007B1B00">
      <w:pPr>
        <w:pStyle w:val="Bezproreda"/>
        <w:rPr>
          <w:rFonts w:ascii="Verdana" w:hAnsi="Verdana"/>
          <w:sz w:val="20"/>
          <w:szCs w:val="20"/>
        </w:rPr>
      </w:pPr>
      <w:r w:rsidRPr="00253055">
        <w:rPr>
          <w:rFonts w:ascii="Verdana" w:hAnsi="Verdana"/>
          <w:sz w:val="20"/>
          <w:szCs w:val="20"/>
        </w:rPr>
        <w:t>- najmanje godinu dana radnog iskustva na odgovarajućim poslovima u struci</w:t>
      </w:r>
    </w:p>
    <w:p w14:paraId="537BA20B" w14:textId="77777777" w:rsidR="007B1B00" w:rsidRDefault="007B1B00" w:rsidP="007B1B00">
      <w:pPr>
        <w:pStyle w:val="Bezproreda"/>
        <w:rPr>
          <w:rFonts w:ascii="Verdana" w:hAnsi="Verdana"/>
          <w:sz w:val="20"/>
          <w:szCs w:val="20"/>
        </w:rPr>
      </w:pPr>
      <w:r w:rsidRPr="00253055">
        <w:rPr>
          <w:rFonts w:ascii="Verdana" w:hAnsi="Verdana"/>
          <w:sz w:val="20"/>
          <w:szCs w:val="20"/>
        </w:rPr>
        <w:t>- nepostojanje zapreke iz članka 261. Zakona o socijalnoj skrbi (NN 71/23,156/23)</w:t>
      </w:r>
    </w:p>
    <w:p w14:paraId="4A7AEFEF" w14:textId="77777777" w:rsidR="007B1B00" w:rsidRDefault="007B1B00" w:rsidP="007B1B00">
      <w:pPr>
        <w:pStyle w:val="Bezproreda"/>
        <w:rPr>
          <w:rFonts w:ascii="Verdana" w:hAnsi="Verdana"/>
          <w:sz w:val="20"/>
          <w:szCs w:val="20"/>
        </w:rPr>
      </w:pPr>
    </w:p>
    <w:p w14:paraId="69538BAC" w14:textId="77777777" w:rsidR="007B1B00" w:rsidRDefault="007B1B00" w:rsidP="007B1B00">
      <w:pPr>
        <w:spacing w:after="0" w:line="240" w:lineRule="auto"/>
        <w:rPr>
          <w:rFonts w:ascii="Verdana" w:hAnsi="Verdana"/>
          <w:sz w:val="20"/>
          <w:szCs w:val="20"/>
        </w:rPr>
      </w:pPr>
      <w:r w:rsidRPr="00253055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Uz prijavu kandidati trebaju priložiti (dovoljan je obični preslik dokumenata):</w:t>
      </w:r>
    </w:p>
    <w:p w14:paraId="45223C3F" w14:textId="77777777" w:rsidR="007B1B00" w:rsidRDefault="007B1B00" w:rsidP="007B1B0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D6E12E7" w14:textId="77777777" w:rsidR="007B1B00" w:rsidRDefault="007B1B00" w:rsidP="007B1B00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životopis </w:t>
      </w:r>
    </w:p>
    <w:p w14:paraId="12D815D7" w14:textId="77777777" w:rsidR="007B1B00" w:rsidRDefault="007B1B00" w:rsidP="007B1B00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dokaz o stručnoj spremi (diploma)</w:t>
      </w:r>
    </w:p>
    <w:p w14:paraId="06CA9E7E" w14:textId="77777777" w:rsidR="007B1B00" w:rsidRDefault="007B1B00" w:rsidP="007B1B0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potvrda/elektronički zapis s podacima evidentiranim u matičnoj evidenciju Hrvatskog zavoda za mirovinsko osiguranje </w:t>
      </w:r>
    </w:p>
    <w:p w14:paraId="262F02E5" w14:textId="77777777" w:rsidR="007B1B00" w:rsidRDefault="007B1B00" w:rsidP="007B1B00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dokaz o hrvatskom državljanstvu</w:t>
      </w:r>
    </w:p>
    <w:p w14:paraId="7B047584" w14:textId="523C7C9B" w:rsidR="003F0391" w:rsidRPr="007B1B00" w:rsidRDefault="007B1B00" w:rsidP="007B1B00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uvjerenje nadležnog suda da se protiv kandidata/kinje ne vodi kazneni postupak (ne starije od 6 mjeseci)</w:t>
      </w:r>
    </w:p>
    <w:p w14:paraId="52D7550E" w14:textId="77777777" w:rsidR="007B1B00" w:rsidRDefault="007B1B00" w:rsidP="007B1B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Na natječaj za gore navedeno mjesto se mogu ravnopravno prijaviti osobe obaju spola, a izrazi u muškom rodu koji se koriste u ovom natječaju uporabljeni su neutralno i odnose se na muške i ženske osobe.</w:t>
      </w:r>
    </w:p>
    <w:p w14:paraId="29E6E60F" w14:textId="77777777" w:rsidR="007B1B00" w:rsidRDefault="007B1B00" w:rsidP="007B1B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Kandidati koji podnesu pravovremenu i urednu prijavu i ispunjavaju formalne uvjete iz natječaja mogu biti pozvani na razgovor i/ili testiranje i/ili pisanu provjeru znanja, sposobnosti i vještina bitnih za obavljanje poslova radnog mjesta. Kandidat koji ne pristupi razgovoru/provjeri/testiranju smatra se da je povukao prijavu i više se ne smatra kandidatom prijavljenim na natječaj.</w:t>
      </w:r>
    </w:p>
    <w:p w14:paraId="1A149D7A" w14:textId="77777777" w:rsidR="007B1B00" w:rsidRDefault="007B1B00" w:rsidP="007B1B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Do donošenja odluke o izboru, natječaj može biti poništen bez obrazloženja. Rezultati javnog natječaja oglasit će se na službenim stranicama Centra te putem mail-a. Podnošenjem prijave na natječaj, kandidati daju privolu za obradu osobnih podataka u svrhu zapošljavanja što uključuje i objavu obavijesti o izabranom kandidatu na službenoj stranici Centra.</w:t>
      </w:r>
    </w:p>
    <w:p w14:paraId="23EA0480" w14:textId="77777777" w:rsidR="007B1B00" w:rsidRDefault="007B1B00" w:rsidP="007B1B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Odabrani kandidat prije zasnivanja radnog odnosa mora dostaviti izvornike ili ovjerene preslike traženih dokumenata.</w:t>
      </w:r>
    </w:p>
    <w:p w14:paraId="63BB584C" w14:textId="77777777" w:rsidR="007B1B00" w:rsidRDefault="007B1B00" w:rsidP="007B1B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Osobe koje prema posebnim propisima ostvaruju pravo prednosti, moraju se u prijavi pozvati na to pravo i uz prijavu priložiti svu propisanu dokumentaciju prema posebnom zakonu.</w:t>
      </w:r>
    </w:p>
    <w:p w14:paraId="2537457C" w14:textId="77777777" w:rsidR="007B1B00" w:rsidRDefault="007B1B00" w:rsidP="007B1B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Kandidat koji može ostvariti pravo prednosti pri zapošljavanju u javnu službu, sukladno članku 102. Zakona o hrvatskim braniteljima iz Domovinskog rata i članovima njihovih obitelji (''Narodne novine'',  broj 121/17, 98/19 i 84/21), članku 48.f Zakona o zaštiti vojnih i civilnih invalida rada („Narodne novine“, broj 33/92, 77/92, 27/93, 58/93, 2/94, 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lastRenderedPageBreak/>
        <w:t>76/94, 109/95, 108/96, 82/01, 103/03, 148/13 i 98/19), i članku 9. Zakona o profesionalnoj rehabilitaciji i zapošljavanju osoba s invaliditetom („Narodne novine“, broj 157/13 – pročišćeni tekst, 152/14, 39/18 i 32/20) dužan se u prijavi na javni natječaj pozvati na to pravo prednosti pri zapošljavanju u odnosu na ostale kandidate, samo pod jednakim uvjetima.</w:t>
      </w:r>
    </w:p>
    <w:p w14:paraId="547172C6" w14:textId="77777777" w:rsidR="007B1B00" w:rsidRDefault="007B1B00" w:rsidP="007B1B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Kandidat koji se poziva na pravo prednosti pri zapošljavanju u skladu s člankom 102. Zakona o hrvatskim braniteljima iz Domovinskog rata i članovima njihovih obitelji, uz prijavu na natječaj dužan je, osim dokaza o ispunjavanju traženih uvjeta, priložiti i dokaze propisane člankom 103. stavkom 1. Zakona o hrvatskim braniteljima iz Domovinskog rata i članovima njihovih obitelji. </w:t>
      </w:r>
    </w:p>
    <w:p w14:paraId="1F4CEFC5" w14:textId="77777777" w:rsidR="007B1B00" w:rsidRDefault="007B1B00" w:rsidP="007B1B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Poveznica na popis dokaza za ostvarivanje prava prednosti pri zapošljavanju:  </w:t>
      </w:r>
    </w:p>
    <w:p w14:paraId="65972A3C" w14:textId="77777777" w:rsidR="007B1B00" w:rsidRDefault="007B1B00" w:rsidP="007B1B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hyperlink r:id="rId5" w:history="1">
        <w:r>
          <w:rPr>
            <w:rStyle w:val="Hiperveza"/>
            <w:rFonts w:ascii="Verdana" w:eastAsia="Times New Roman" w:hAnsi="Verdana" w:cs="Times New Roman"/>
            <w:sz w:val="20"/>
            <w:szCs w:val="20"/>
            <w:lang w:eastAsia="hr-HR"/>
          </w:rPr>
          <w:t>https://branitelji.gov.hr/UserDocsImages/MHB%20MEDVED/12%20Prosinac</w:t>
        </w:r>
        <w:r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hr-HR"/>
          </w:rPr>
          <w:br/>
        </w:r>
        <w:r>
          <w:rPr>
            <w:rStyle w:val="Hiperveza"/>
            <w:rFonts w:ascii="Verdana" w:eastAsia="Times New Roman" w:hAnsi="Verdana" w:cs="Times New Roman"/>
            <w:sz w:val="20"/>
            <w:szCs w:val="20"/>
            <w:lang w:eastAsia="hr-HR"/>
          </w:rPr>
          <w:t>/Zapo%C5%A1ljavanje/Popis%20dokaza%20za%20ostvarivanje</w:t>
        </w:r>
        <w:r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hr-HR"/>
          </w:rPr>
          <w:br/>
        </w:r>
        <w:r>
          <w:rPr>
            <w:rStyle w:val="Hiperveza"/>
            <w:rFonts w:ascii="Verdana" w:eastAsia="Times New Roman" w:hAnsi="Verdana" w:cs="Times New Roman"/>
            <w:sz w:val="20"/>
            <w:szCs w:val="20"/>
            <w:lang w:eastAsia="hr-HR"/>
          </w:rPr>
          <w:t>%20prava%20prednosti%20pri%20zapo%C5%A1ljavanju.pdf</w:t>
        </w:r>
      </w:hyperlink>
    </w:p>
    <w:p w14:paraId="733C3F8C" w14:textId="77777777" w:rsidR="007B1B00" w:rsidRDefault="007B1B00" w:rsidP="007B1B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Kandidat koji se poziva na pravo prednosti pri zapošljavanju u skladu s člankom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695ED272" w14:textId="2A4A934D" w:rsidR="007B1B00" w:rsidRDefault="007B1B00" w:rsidP="007B1B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Pismene prijave s prilozima dostaviti na adresu: Centar za odgoj i obrazovanje Velika Gorica, Zagrebačka 90, Velika Gorica s naznakom: „Za natječaj – MEDICINSKA SESTRA/TEHNIČAR „ ili  putem maila </w:t>
      </w:r>
      <w:hyperlink r:id="rId6" w:history="1">
        <w:r>
          <w:rPr>
            <w:rStyle w:val="Hiperveza"/>
            <w:rFonts w:ascii="Verdana" w:eastAsia="Times New Roman" w:hAnsi="Verdana" w:cs="Times New Roman"/>
            <w:b/>
            <w:bCs/>
            <w:sz w:val="20"/>
            <w:szCs w:val="20"/>
            <w:lang w:eastAsia="hr-HR"/>
          </w:rPr>
          <w:t>czoo.vg@gmail.com</w:t>
        </w:r>
      </w:hyperlink>
    </w:p>
    <w:p w14:paraId="75BC5187" w14:textId="3F74BE3D" w:rsidR="007B1B00" w:rsidRDefault="007B1B00" w:rsidP="007B1B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Rok za podnošenje prijava je 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>02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>.0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>.2024.</w:t>
      </w:r>
    </w:p>
    <w:p w14:paraId="54909A62" w14:textId="77777777" w:rsidR="007B1B00" w:rsidRDefault="007B1B00" w:rsidP="007B1B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Nepotpune i nepravovremene prijave neće se razmatrati.</w:t>
      </w:r>
    </w:p>
    <w:p w14:paraId="4A7F82A2" w14:textId="77777777" w:rsidR="007B1B00" w:rsidRDefault="007B1B00" w:rsidP="007B1B00">
      <w:pPr>
        <w:tabs>
          <w:tab w:val="left" w:pos="603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Ravnateljica</w:t>
      </w:r>
    </w:p>
    <w:p w14:paraId="18C3634F" w14:textId="77777777" w:rsidR="007B1B00" w:rsidRPr="004C19E6" w:rsidRDefault="007B1B00" w:rsidP="007B1B00">
      <w:pPr>
        <w:tabs>
          <w:tab w:val="left" w:pos="508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Nikolina Vučković Barišić, prof. def.</w:t>
      </w:r>
    </w:p>
    <w:p w14:paraId="1AC59B1A" w14:textId="77777777" w:rsidR="007B1B00" w:rsidRDefault="007B1B00" w:rsidP="007B1B00"/>
    <w:p w14:paraId="29DC0046" w14:textId="77777777" w:rsidR="007B1B00" w:rsidRDefault="007B1B00" w:rsidP="007B1B00"/>
    <w:p w14:paraId="7803505F" w14:textId="77777777" w:rsidR="007B1B00" w:rsidRDefault="007B1B00" w:rsidP="007B1B00"/>
    <w:p w14:paraId="7E75F0E1" w14:textId="77777777" w:rsidR="007B1B00" w:rsidRDefault="007B1B00"/>
    <w:sectPr w:rsidR="007B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93152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369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00"/>
    <w:rsid w:val="003F0391"/>
    <w:rsid w:val="006E634D"/>
    <w:rsid w:val="007B1B00"/>
    <w:rsid w:val="00CB3746"/>
    <w:rsid w:val="00F0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4E08"/>
  <w15:chartTrackingRefBased/>
  <w15:docId w15:val="{0280CFFF-BAE1-4094-BE3A-CC191C25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B00"/>
  </w:style>
  <w:style w:type="paragraph" w:styleId="Naslov1">
    <w:name w:val="heading 1"/>
    <w:basedOn w:val="Normal"/>
    <w:next w:val="Normal"/>
    <w:link w:val="Naslov1Char"/>
    <w:uiPriority w:val="9"/>
    <w:qFormat/>
    <w:rsid w:val="007B1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1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B1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B1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B1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B1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B1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B1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B1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1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1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B1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B1B0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B1B0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B1B0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B1B0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B1B0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B1B0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B1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B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B1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B1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1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B1B0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B1B0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B1B0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B1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B1B0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B1B00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7B1B0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B1B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oo.vg@gmail.com" TargetMode="External"/><Relationship Id="rId5" Type="http://schemas.openxmlformats.org/officeDocument/2006/relationships/hyperlink" Target="https://branitelji.gov.hr/UserDocsImages/MHB%20MEDVED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Oršić</dc:creator>
  <cp:keywords/>
  <dc:description/>
  <cp:lastModifiedBy>Andreja Oršić</cp:lastModifiedBy>
  <cp:revision>1</cp:revision>
  <dcterms:created xsi:type="dcterms:W3CDTF">2024-06-24T13:16:00Z</dcterms:created>
  <dcterms:modified xsi:type="dcterms:W3CDTF">2024-06-24T13:19:00Z</dcterms:modified>
</cp:coreProperties>
</file>